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7"/>
        <w:gridCol w:w="423"/>
        <w:gridCol w:w="488"/>
        <w:gridCol w:w="1198"/>
      </w:tblGrid>
      <w:tr w:rsidR="00E8088A" w:rsidRPr="009C29CD" w:rsidTr="00B553C5">
        <w:trPr>
          <w:trHeight w:val="340"/>
        </w:trPr>
        <w:tc>
          <w:tcPr>
            <w:tcW w:w="10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jc w:val="center"/>
              <w:rPr>
                <w:b/>
                <w:sz w:val="40"/>
                <w:lang w:eastAsia="fr-FR"/>
              </w:rPr>
            </w:pPr>
            <w:r w:rsidRPr="009C29CD">
              <w:rPr>
                <w:b/>
                <w:sz w:val="40"/>
                <w:lang w:eastAsia="fr-FR"/>
              </w:rPr>
              <w:t>Challenge mathématique</w:t>
            </w:r>
          </w:p>
        </w:tc>
      </w:tr>
      <w:tr w:rsidR="00E8088A" w:rsidRPr="009C29CD" w:rsidTr="00B553C5">
        <w:trPr>
          <w:trHeight w:val="340"/>
        </w:trPr>
        <w:tc>
          <w:tcPr>
            <w:tcW w:w="10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Elève :                                                                                                                                     Manche n° : </w:t>
            </w: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GRILLES D’EVALUATION Cycle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oui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non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enseignant</w:t>
            </w: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m’engage dans la résolution d’un problème (organiser les informations, réaliser des essais, persévérer).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 xml:space="preserve">Je m’appuie sur une stratégie déjà vue en classe pour résoudre un type de problème.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sais représenter l’énoncé </w:t>
            </w:r>
          </w:p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Par un dessin</w:t>
            </w:r>
          </w:p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Par un schéma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 xml:space="preserve">Je sais écrire le calcul correspondant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sais résoudre le problème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mets en commun, je réfléchis avec mon groupe, je réadapte ma stratégie si nécessaire.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vérifie le(s) résultat(s) trouvé(s).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communique clairement les résultats obtenus au sein de mon groupe, dans la classe (s’exprimer de manière audible, s’appuyer sur un support lisible (affiche, vidéoprojecteur,…), expliciter ma démarche).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</w:tbl>
    <w:p w:rsidR="00134902" w:rsidRDefault="00134902"/>
    <w:tbl>
      <w:tblPr>
        <w:tblW w:w="10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7"/>
        <w:gridCol w:w="423"/>
        <w:gridCol w:w="488"/>
        <w:gridCol w:w="1198"/>
      </w:tblGrid>
      <w:tr w:rsidR="00E8088A" w:rsidRPr="009C29CD" w:rsidTr="00B553C5">
        <w:trPr>
          <w:trHeight w:val="340"/>
        </w:trPr>
        <w:tc>
          <w:tcPr>
            <w:tcW w:w="10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jc w:val="center"/>
              <w:rPr>
                <w:b/>
                <w:sz w:val="40"/>
                <w:lang w:eastAsia="fr-FR"/>
              </w:rPr>
            </w:pPr>
            <w:r w:rsidRPr="009C29CD">
              <w:rPr>
                <w:b/>
                <w:sz w:val="40"/>
                <w:lang w:eastAsia="fr-FR"/>
              </w:rPr>
              <w:t>Challenge mathématique</w:t>
            </w:r>
          </w:p>
        </w:tc>
      </w:tr>
      <w:tr w:rsidR="00E8088A" w:rsidRPr="009C29CD" w:rsidTr="00B553C5">
        <w:trPr>
          <w:trHeight w:val="340"/>
        </w:trPr>
        <w:tc>
          <w:tcPr>
            <w:tcW w:w="10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Elève :                                                                                                                                     Manche n° : </w:t>
            </w: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GRILLES D’EVALUATION Cycle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oui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non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enseignant</w:t>
            </w: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m’engage dans la résolution d’un problème (organiser les informations, réaliser des essais, persévérer).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 xml:space="preserve">Je m’appuie sur une stratégie déjà vue en classe pour résoudre un type de problème.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sais représenter l’énoncé </w:t>
            </w:r>
          </w:p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Par un dessin</w:t>
            </w:r>
          </w:p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Par un schéma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 xml:space="preserve">Je sais écrire le calcul correspondant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sais résoudre le problème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mets en commun, je réfléchis avec mon groupe, je réadapte ma stratégie si nécessaire.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vérifie le(s) résultat(s) trouvé(s).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communique clairement les résultats obtenus au sein de mon groupe, dans la classe (s’exprimer de manière audible, s’appuyer sur un support lisible (affiche, vidéoprojecteur,…), expliciter ma démarche).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</w:tbl>
    <w:p w:rsidR="00E8088A" w:rsidRDefault="00E8088A"/>
    <w:tbl>
      <w:tblPr>
        <w:tblW w:w="10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7"/>
        <w:gridCol w:w="423"/>
        <w:gridCol w:w="488"/>
        <w:gridCol w:w="1198"/>
      </w:tblGrid>
      <w:tr w:rsidR="00E8088A" w:rsidRPr="009C29CD" w:rsidTr="00B553C5">
        <w:trPr>
          <w:trHeight w:val="340"/>
        </w:trPr>
        <w:tc>
          <w:tcPr>
            <w:tcW w:w="10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jc w:val="center"/>
              <w:rPr>
                <w:b/>
                <w:sz w:val="40"/>
                <w:lang w:eastAsia="fr-FR"/>
              </w:rPr>
            </w:pPr>
            <w:r w:rsidRPr="009C29CD">
              <w:rPr>
                <w:b/>
                <w:sz w:val="40"/>
                <w:lang w:eastAsia="fr-FR"/>
              </w:rPr>
              <w:t>Challenge mathématique</w:t>
            </w:r>
          </w:p>
        </w:tc>
      </w:tr>
      <w:tr w:rsidR="00E8088A" w:rsidRPr="009C29CD" w:rsidTr="00B553C5">
        <w:trPr>
          <w:trHeight w:val="340"/>
        </w:trPr>
        <w:tc>
          <w:tcPr>
            <w:tcW w:w="10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Elève :                                                                                                                                     Manche n° : </w:t>
            </w: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GRILLES D’EVALUATION Cycle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oui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non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enseignant</w:t>
            </w: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m’engage dans la résolution d’un problème (organiser les informations, réaliser des essais, persévérer).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 xml:space="preserve">Je m’appuie sur une stratégie déjà vue en classe pour résoudre un type de problème.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sais représenter l’énoncé </w:t>
            </w:r>
          </w:p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Par un dessin</w:t>
            </w:r>
          </w:p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Par un schéma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 xml:space="preserve">Je sais écrire le calcul correspondant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sais résoudre le problème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mets en commun, je réfléchis avec mon groupe, je réadapte ma stratégie si nécessaire.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vérifie le(s) résultat(s) trouvé(s).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communique clairement les résultats obtenus au sein de mon groupe, dans la classe (s’exprimer de manière audible, s’appuyer sur un support lisible (affiche, vidéoprojecteur,…), expliciter ma démarche).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</w:tbl>
    <w:p w:rsidR="00E8088A" w:rsidRDefault="00E8088A"/>
    <w:tbl>
      <w:tblPr>
        <w:tblW w:w="102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  <w:gridCol w:w="447"/>
        <w:gridCol w:w="534"/>
        <w:gridCol w:w="1145"/>
        <w:gridCol w:w="22"/>
      </w:tblGrid>
      <w:tr w:rsidR="00E8088A" w:rsidRPr="009C29CD" w:rsidTr="00B553C5">
        <w:trPr>
          <w:gridAfter w:val="1"/>
          <w:wAfter w:w="22" w:type="dxa"/>
          <w:trHeight w:val="340"/>
        </w:trPr>
        <w:tc>
          <w:tcPr>
            <w:tcW w:w="10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jc w:val="center"/>
              <w:rPr>
                <w:b/>
                <w:sz w:val="40"/>
                <w:lang w:eastAsia="fr-FR"/>
              </w:rPr>
            </w:pPr>
            <w:r w:rsidRPr="009C29CD">
              <w:rPr>
                <w:b/>
                <w:sz w:val="40"/>
                <w:lang w:eastAsia="fr-FR"/>
              </w:rPr>
              <w:lastRenderedPageBreak/>
              <w:t>Challenge mathématique</w:t>
            </w:r>
          </w:p>
        </w:tc>
      </w:tr>
      <w:tr w:rsidR="00E8088A" w:rsidRPr="009C29CD" w:rsidTr="00B553C5">
        <w:trPr>
          <w:gridAfter w:val="1"/>
          <w:wAfter w:w="22" w:type="dxa"/>
          <w:trHeight w:val="340"/>
        </w:trPr>
        <w:tc>
          <w:tcPr>
            <w:tcW w:w="10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Elève :                                                                                                                                     Manche n° : </w:t>
            </w:r>
          </w:p>
        </w:tc>
      </w:tr>
      <w:tr w:rsidR="00E8088A" w:rsidRPr="009C29CD" w:rsidTr="00B553C5">
        <w:trPr>
          <w:trHeight w:val="36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GRILLES D’EVALUATION</w:t>
            </w:r>
            <w:r>
              <w:rPr>
                <w:lang w:eastAsia="fr-FR"/>
              </w:rPr>
              <w:t xml:space="preserve"> Cycle 2 </w:t>
            </w:r>
            <w:r w:rsidRPr="009C29CD">
              <w:rPr>
                <w:rFonts w:cs="Arial"/>
                <w:lang w:eastAsia="fr-FR"/>
              </w:rPr>
              <w:t>(en gras ce qui  est attendu au CP et au CE1)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oui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non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enseignant</w:t>
            </w:r>
          </w:p>
        </w:tc>
      </w:tr>
      <w:tr w:rsidR="00E8088A" w:rsidRPr="009C29CD" w:rsidTr="00B553C5">
        <w:trPr>
          <w:trHeight w:val="28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m’engage dans la résolution d’un problème (tester plusieurs pistes, persévérer).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284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m’appuie sur une stratégie déjà vue en classe pour résoudre un type de problème.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564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sais représenter l’énoncé </w:t>
            </w:r>
          </w:p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Par un dessin</w:t>
            </w:r>
          </w:p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Par un schéma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168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sais écrire le calcul correspondant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168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sais résoudre le problème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23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 xml:space="preserve">Je présente ma solution au groupe et je réfléchis avec lui.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236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vérifie le résultat ou les résultats trouvés.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244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communique clairement les résultats obtenus.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</w:tbl>
    <w:p w:rsidR="00E8088A" w:rsidRDefault="00E8088A"/>
    <w:tbl>
      <w:tblPr>
        <w:tblW w:w="102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  <w:gridCol w:w="447"/>
        <w:gridCol w:w="534"/>
        <w:gridCol w:w="1145"/>
        <w:gridCol w:w="22"/>
      </w:tblGrid>
      <w:tr w:rsidR="00E8088A" w:rsidRPr="009C29CD" w:rsidTr="00B553C5">
        <w:trPr>
          <w:gridAfter w:val="1"/>
          <w:wAfter w:w="22" w:type="dxa"/>
          <w:trHeight w:val="340"/>
        </w:trPr>
        <w:tc>
          <w:tcPr>
            <w:tcW w:w="10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jc w:val="center"/>
              <w:rPr>
                <w:b/>
                <w:sz w:val="40"/>
                <w:lang w:eastAsia="fr-FR"/>
              </w:rPr>
            </w:pPr>
            <w:r w:rsidRPr="009C29CD">
              <w:rPr>
                <w:b/>
                <w:sz w:val="40"/>
                <w:lang w:eastAsia="fr-FR"/>
              </w:rPr>
              <w:t>Challenge mathématique</w:t>
            </w:r>
          </w:p>
        </w:tc>
      </w:tr>
      <w:tr w:rsidR="00E8088A" w:rsidRPr="009C29CD" w:rsidTr="00B553C5">
        <w:trPr>
          <w:gridAfter w:val="1"/>
          <w:wAfter w:w="22" w:type="dxa"/>
          <w:trHeight w:val="340"/>
        </w:trPr>
        <w:tc>
          <w:tcPr>
            <w:tcW w:w="10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Elève :                                                                                                                                     Manche n° : </w:t>
            </w:r>
          </w:p>
        </w:tc>
      </w:tr>
      <w:tr w:rsidR="00E8088A" w:rsidRPr="009C29CD" w:rsidTr="00B553C5">
        <w:trPr>
          <w:trHeight w:val="36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GRILLES D’EVALUATION</w:t>
            </w:r>
            <w:r>
              <w:rPr>
                <w:lang w:eastAsia="fr-FR"/>
              </w:rPr>
              <w:t xml:space="preserve"> Cycle 2 </w:t>
            </w:r>
            <w:r w:rsidRPr="009C29CD">
              <w:rPr>
                <w:rFonts w:cs="Arial"/>
                <w:lang w:eastAsia="fr-FR"/>
              </w:rPr>
              <w:t>(en gras ce qui  est attendu au CP et au CE1)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oui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non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enseignant</w:t>
            </w:r>
          </w:p>
        </w:tc>
      </w:tr>
      <w:tr w:rsidR="00E8088A" w:rsidRPr="009C29CD" w:rsidTr="00B553C5">
        <w:trPr>
          <w:trHeight w:val="28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m’engage dans la résolution d’un problème (tester plusieurs pistes, persévérer).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284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m’appuie sur une stratégie déjà vue en classe pour résoudre un type de problème.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564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sais représenter l’énoncé </w:t>
            </w:r>
          </w:p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Par un dessin</w:t>
            </w:r>
          </w:p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Par un schéma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168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sais écrire le calcul correspondant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168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sais résoudre le problème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23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 xml:space="preserve">Je présente ma solution au groupe et je réfléchis avec lui.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236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vérifie le résultat ou les résultats trouvés.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244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communique clairement les résultats obtenus.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</w:tbl>
    <w:p w:rsidR="00E8088A" w:rsidRDefault="00E8088A"/>
    <w:tbl>
      <w:tblPr>
        <w:tblW w:w="102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  <w:gridCol w:w="447"/>
        <w:gridCol w:w="534"/>
        <w:gridCol w:w="1145"/>
        <w:gridCol w:w="22"/>
      </w:tblGrid>
      <w:tr w:rsidR="00E8088A" w:rsidRPr="009C29CD" w:rsidTr="00B553C5">
        <w:trPr>
          <w:gridAfter w:val="1"/>
          <w:wAfter w:w="22" w:type="dxa"/>
          <w:trHeight w:val="340"/>
        </w:trPr>
        <w:tc>
          <w:tcPr>
            <w:tcW w:w="10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jc w:val="center"/>
              <w:rPr>
                <w:b/>
                <w:sz w:val="40"/>
                <w:lang w:eastAsia="fr-FR"/>
              </w:rPr>
            </w:pPr>
            <w:r w:rsidRPr="009C29CD">
              <w:rPr>
                <w:b/>
                <w:sz w:val="40"/>
                <w:lang w:eastAsia="fr-FR"/>
              </w:rPr>
              <w:t>Challenge mathématique</w:t>
            </w:r>
          </w:p>
        </w:tc>
      </w:tr>
      <w:tr w:rsidR="00E8088A" w:rsidRPr="009C29CD" w:rsidTr="00B553C5">
        <w:trPr>
          <w:gridAfter w:val="1"/>
          <w:wAfter w:w="22" w:type="dxa"/>
          <w:trHeight w:val="340"/>
        </w:trPr>
        <w:tc>
          <w:tcPr>
            <w:tcW w:w="10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Elève :                                                                                                                                     Manche n° : </w:t>
            </w:r>
          </w:p>
        </w:tc>
      </w:tr>
      <w:tr w:rsidR="00E8088A" w:rsidRPr="009C29CD" w:rsidTr="00B553C5">
        <w:trPr>
          <w:trHeight w:val="36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GRILLES D’EVALUATION</w:t>
            </w:r>
            <w:r>
              <w:rPr>
                <w:lang w:eastAsia="fr-FR"/>
              </w:rPr>
              <w:t xml:space="preserve"> Cycle 2 </w:t>
            </w:r>
            <w:r w:rsidRPr="009C29CD">
              <w:rPr>
                <w:rFonts w:cs="Arial"/>
                <w:lang w:eastAsia="fr-FR"/>
              </w:rPr>
              <w:t>(en gras ce qui  est attendu au CP et au CE1)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oui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non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enseignant</w:t>
            </w:r>
          </w:p>
        </w:tc>
      </w:tr>
      <w:tr w:rsidR="00E8088A" w:rsidRPr="009C29CD" w:rsidTr="00B553C5">
        <w:trPr>
          <w:trHeight w:val="28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m’engage dans la résolution d’un problème (tester plusieurs pistes, persévérer).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284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m’appuie sur une stratégie déjà vue en classe pour résoudre un type de problème.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564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sais représenter l’énoncé </w:t>
            </w:r>
          </w:p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Par un dessin</w:t>
            </w:r>
          </w:p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Par un schéma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168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sais écrire le calcul correspondant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168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sais résoudre le problème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23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 xml:space="preserve">Je présente ma solution au groupe et je réfléchis avec lui.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236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vérifie le résultat ou les résultats trouvés.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  <w:tr w:rsidR="00E8088A" w:rsidRPr="009C29CD" w:rsidTr="00B553C5">
        <w:trPr>
          <w:trHeight w:val="244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  <w:r w:rsidRPr="009C29CD">
              <w:rPr>
                <w:lang w:eastAsia="fr-FR"/>
              </w:rPr>
              <w:t>Je communique clairement les résultats obtenus.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9C29CD" w:rsidRDefault="00E8088A" w:rsidP="00B553C5">
            <w:pPr>
              <w:pStyle w:val="Sansinterligne"/>
              <w:rPr>
                <w:lang w:eastAsia="fr-FR"/>
              </w:rPr>
            </w:pPr>
          </w:p>
        </w:tc>
      </w:tr>
    </w:tbl>
    <w:p w:rsidR="00E8088A" w:rsidRDefault="00E8088A"/>
    <w:p w:rsidR="00E8088A" w:rsidRDefault="00E8088A"/>
    <w:p w:rsidR="00E8088A" w:rsidRDefault="00E8088A"/>
    <w:p w:rsidR="00E8088A" w:rsidRDefault="00E8088A"/>
    <w:p w:rsidR="00E8088A" w:rsidRDefault="00E8088A"/>
    <w:p w:rsidR="00E8088A" w:rsidRDefault="00E8088A"/>
    <w:p w:rsidR="00E8088A" w:rsidRDefault="00E8088A"/>
    <w:p w:rsidR="00F54F1D" w:rsidRDefault="00F54F1D"/>
    <w:p w:rsidR="00F54F1D" w:rsidRDefault="00F54F1D"/>
    <w:tbl>
      <w:tblPr>
        <w:tblW w:w="10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2"/>
        <w:gridCol w:w="634"/>
        <w:gridCol w:w="634"/>
        <w:gridCol w:w="634"/>
        <w:gridCol w:w="634"/>
        <w:gridCol w:w="634"/>
        <w:gridCol w:w="634"/>
        <w:gridCol w:w="634"/>
        <w:gridCol w:w="635"/>
      </w:tblGrid>
      <w:tr w:rsidR="00E8088A" w:rsidRPr="00756AB2" w:rsidTr="00E8088A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E8088A" w:rsidRDefault="00E8088A" w:rsidP="00E8088A">
            <w:pPr>
              <w:pStyle w:val="Sansinterligne"/>
              <w:rPr>
                <w:sz w:val="24"/>
                <w:lang w:eastAsia="fr-FR"/>
              </w:rPr>
            </w:pPr>
            <w:bookmarkStart w:id="0" w:name="_GoBack"/>
            <w:bookmarkEnd w:id="0"/>
            <w:r w:rsidRPr="00E8088A">
              <w:rPr>
                <w:sz w:val="24"/>
                <w:lang w:eastAsia="fr-FR"/>
              </w:rPr>
              <w:t>Ecole- classe ………….</w:t>
            </w:r>
          </w:p>
          <w:p w:rsidR="00E8088A" w:rsidRPr="00E8088A" w:rsidRDefault="00E8088A" w:rsidP="00E8088A">
            <w:pPr>
              <w:pStyle w:val="Sansinterligne"/>
              <w:rPr>
                <w:sz w:val="24"/>
                <w:lang w:eastAsia="fr-FR"/>
              </w:rPr>
            </w:pPr>
            <w:r w:rsidRPr="00E8088A">
              <w:rPr>
                <w:sz w:val="24"/>
                <w:lang w:eastAsia="fr-FR"/>
              </w:rPr>
              <w:t>Grille à retourner à la fin de la manche 4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</w:tr>
      <w:tr w:rsidR="00E8088A" w:rsidRPr="00756AB2" w:rsidTr="00E8088A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E8088A" w:rsidRDefault="00E8088A" w:rsidP="00E8088A">
            <w:pPr>
              <w:pStyle w:val="Sansinterligne"/>
              <w:rPr>
                <w:sz w:val="24"/>
                <w:lang w:eastAsia="fr-FR"/>
              </w:rPr>
            </w:pPr>
            <w:r w:rsidRPr="00E8088A">
              <w:rPr>
                <w:sz w:val="24"/>
                <w:lang w:eastAsia="fr-FR"/>
              </w:rPr>
              <w:t>Nombres d’élèves /total élèves de la classe et pourcentage d’élèves de la classe qui :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  <w:r w:rsidRPr="00E8088A">
              <w:rPr>
                <w:sz w:val="24"/>
                <w:lang w:eastAsia="fr-FR"/>
              </w:rPr>
              <w:t>Manche 1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  <w:r w:rsidRPr="00E8088A">
              <w:rPr>
                <w:sz w:val="24"/>
                <w:lang w:eastAsia="fr-FR"/>
              </w:rPr>
              <w:t>Manche 2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  <w:r w:rsidRPr="00E8088A">
              <w:rPr>
                <w:sz w:val="24"/>
                <w:lang w:eastAsia="fr-FR"/>
              </w:rPr>
              <w:t>Manche 3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  <w:r w:rsidRPr="00E8088A">
              <w:rPr>
                <w:sz w:val="24"/>
                <w:lang w:eastAsia="fr-FR"/>
              </w:rPr>
              <w:t>Manche 4</w:t>
            </w:r>
          </w:p>
        </w:tc>
      </w:tr>
      <w:tr w:rsidR="00E8088A" w:rsidRPr="00756AB2" w:rsidTr="00E8088A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E8088A" w:rsidRDefault="00E8088A" w:rsidP="00E8088A">
            <w:pPr>
              <w:pStyle w:val="Sansinterligne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  <w:proofErr w:type="spellStart"/>
            <w:r w:rsidRPr="00E8088A">
              <w:rPr>
                <w:sz w:val="24"/>
                <w:lang w:eastAsia="fr-FR"/>
              </w:rPr>
              <w:t>nbre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  <w:r w:rsidRPr="00E8088A">
              <w:rPr>
                <w:sz w:val="24"/>
                <w:lang w:eastAsia="fr-FR"/>
              </w:rPr>
              <w:t>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  <w:proofErr w:type="spellStart"/>
            <w:r w:rsidRPr="00E8088A">
              <w:rPr>
                <w:sz w:val="24"/>
                <w:lang w:eastAsia="fr-FR"/>
              </w:rPr>
              <w:t>nbre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  <w:r w:rsidRPr="00E8088A">
              <w:rPr>
                <w:sz w:val="24"/>
                <w:lang w:eastAsia="fr-FR"/>
              </w:rPr>
              <w:t>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  <w:proofErr w:type="spellStart"/>
            <w:r w:rsidRPr="00E8088A">
              <w:rPr>
                <w:sz w:val="24"/>
                <w:lang w:eastAsia="fr-FR"/>
              </w:rPr>
              <w:t>nbre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  <w:r w:rsidRPr="00E8088A">
              <w:rPr>
                <w:sz w:val="24"/>
                <w:lang w:eastAsia="fr-FR"/>
              </w:rPr>
              <w:t>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  <w:proofErr w:type="spellStart"/>
            <w:r w:rsidRPr="00E8088A">
              <w:rPr>
                <w:sz w:val="24"/>
                <w:lang w:eastAsia="fr-FR"/>
              </w:rPr>
              <w:t>nbre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  <w:r w:rsidRPr="00E8088A">
              <w:rPr>
                <w:sz w:val="24"/>
                <w:lang w:eastAsia="fr-FR"/>
              </w:rPr>
              <w:t>%</w:t>
            </w:r>
          </w:p>
        </w:tc>
      </w:tr>
      <w:tr w:rsidR="00E8088A" w:rsidRPr="00756AB2" w:rsidTr="00E8088A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E8088A" w:rsidRDefault="00E8088A" w:rsidP="00E8088A">
            <w:pPr>
              <w:pStyle w:val="Sansinterligne"/>
              <w:rPr>
                <w:sz w:val="24"/>
                <w:lang w:eastAsia="fr-FR"/>
              </w:rPr>
            </w:pPr>
            <w:r w:rsidRPr="00E8088A">
              <w:rPr>
                <w:sz w:val="24"/>
                <w:lang w:eastAsia="fr-FR"/>
              </w:rPr>
              <w:t>s’engagent dans la résolution d’un problème (organisent les informations, essayent et persévèrent).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</w:tr>
      <w:tr w:rsidR="00E8088A" w:rsidRPr="00756AB2" w:rsidTr="00E8088A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88A" w:rsidRPr="00E8088A" w:rsidRDefault="00E8088A" w:rsidP="00E8088A">
            <w:pPr>
              <w:pStyle w:val="Sansinterligne"/>
              <w:rPr>
                <w:sz w:val="24"/>
                <w:lang w:eastAsia="fr-FR"/>
              </w:rPr>
            </w:pPr>
            <w:r w:rsidRPr="00E8088A">
              <w:rPr>
                <w:sz w:val="24"/>
                <w:lang w:eastAsia="fr-FR"/>
              </w:rPr>
              <w:t>s’appuient sur une méthode ou une stratégie pour résoudre un problème.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</w:tr>
      <w:tr w:rsidR="00E8088A" w:rsidRPr="00756AB2" w:rsidTr="00E8088A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88A" w:rsidRPr="00E8088A" w:rsidRDefault="00E8088A" w:rsidP="00E8088A">
            <w:pPr>
              <w:pStyle w:val="Sansinterligne"/>
              <w:rPr>
                <w:sz w:val="24"/>
                <w:lang w:eastAsia="fr-FR"/>
              </w:rPr>
            </w:pPr>
            <w:r w:rsidRPr="00E8088A">
              <w:rPr>
                <w:sz w:val="24"/>
                <w:lang w:eastAsia="fr-FR"/>
              </w:rPr>
              <w:t>résolvent le problème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88A" w:rsidRPr="00E8088A" w:rsidRDefault="00E8088A" w:rsidP="00E8088A">
            <w:pPr>
              <w:pStyle w:val="Sansinterligne"/>
              <w:jc w:val="center"/>
              <w:rPr>
                <w:sz w:val="24"/>
                <w:lang w:eastAsia="fr-FR"/>
              </w:rPr>
            </w:pPr>
          </w:p>
        </w:tc>
      </w:tr>
    </w:tbl>
    <w:p w:rsidR="00E8088A" w:rsidRPr="00756AB2" w:rsidRDefault="00E8088A" w:rsidP="00E8088A">
      <w:pPr>
        <w:rPr>
          <w:rStyle w:val="fontstyle31"/>
          <w:i/>
          <w:sz w:val="18"/>
          <w:szCs w:val="18"/>
        </w:rPr>
      </w:pPr>
    </w:p>
    <w:p w:rsidR="00E8088A" w:rsidRDefault="00E8088A" w:rsidP="00E8088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Merci de nous faire parvenir des photos des schémas, dessins, résolutions des élèves ainsi que des photos des cahiers de leçons avec les traces institutionnalisées à </w:t>
      </w:r>
      <w:hyperlink r:id="rId5" w:history="1">
        <w:r w:rsidRPr="00F34CA1">
          <w:rPr>
            <w:rStyle w:val="Lienhypertexte"/>
            <w:i/>
            <w:sz w:val="18"/>
            <w:szCs w:val="18"/>
          </w:rPr>
          <w:t>bettina.reverbel@ac-strasbourg.fr</w:t>
        </w:r>
      </w:hyperlink>
    </w:p>
    <w:p w:rsidR="00E8088A" w:rsidRPr="00756AB2" w:rsidRDefault="00E8088A" w:rsidP="00E8088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Merci, pour départager les classes, en fin d’année de nous faire parvenir la dernière grille à la même adresse. </w:t>
      </w:r>
    </w:p>
    <w:p w:rsidR="00E8088A" w:rsidRDefault="00E8088A"/>
    <w:sectPr w:rsidR="00E8088A" w:rsidSect="00E8088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8A"/>
    <w:rsid w:val="00134902"/>
    <w:rsid w:val="00E13EE3"/>
    <w:rsid w:val="00E8088A"/>
    <w:rsid w:val="00F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8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088A"/>
    <w:pPr>
      <w:spacing w:after="0" w:line="240" w:lineRule="auto"/>
    </w:pPr>
  </w:style>
  <w:style w:type="character" w:customStyle="1" w:styleId="fontstyle31">
    <w:name w:val="fontstyle31"/>
    <w:basedOn w:val="Policepardfaut"/>
    <w:rsid w:val="00E8088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80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8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088A"/>
    <w:pPr>
      <w:spacing w:after="0" w:line="240" w:lineRule="auto"/>
    </w:pPr>
  </w:style>
  <w:style w:type="character" w:customStyle="1" w:styleId="fontstyle31">
    <w:name w:val="fontstyle31"/>
    <w:basedOn w:val="Policepardfaut"/>
    <w:rsid w:val="00E8088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80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tina.reverbel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2</cp:revision>
  <dcterms:created xsi:type="dcterms:W3CDTF">2018-11-12T10:21:00Z</dcterms:created>
  <dcterms:modified xsi:type="dcterms:W3CDTF">2018-11-12T13:17:00Z</dcterms:modified>
</cp:coreProperties>
</file>